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6C" w:rsidRDefault="00E7346C"/>
    <w:p w:rsidR="008B7B2E" w:rsidRDefault="008B7B2E"/>
    <w:p w:rsidR="008D7F84" w:rsidRDefault="008D7F84" w:rsidP="00E342F5"/>
    <w:p w:rsidR="008D7F84" w:rsidRDefault="002F6014" w:rsidP="008D7F8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8D7F84">
        <w:rPr>
          <w:b/>
          <w:sz w:val="26"/>
          <w:szCs w:val="26"/>
        </w:rPr>
        <w:t>о работе</w:t>
      </w:r>
      <w:r w:rsidR="008D7F84">
        <w:rPr>
          <w:sz w:val="28"/>
          <w:szCs w:val="28"/>
        </w:rPr>
        <w:t xml:space="preserve"> </w:t>
      </w:r>
      <w:r w:rsidR="008D7F84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</w:t>
      </w: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727C48" w:rsidRPr="00727C48" w:rsidRDefault="00727C48" w:rsidP="00727C48">
      <w:pPr>
        <w:jc w:val="both"/>
        <w:rPr>
          <w:color w:val="FF0000"/>
          <w:sz w:val="26"/>
          <w:szCs w:val="26"/>
        </w:rPr>
      </w:pPr>
      <w:r w:rsidRPr="00727C48">
        <w:rPr>
          <w:color w:val="FF0000"/>
          <w:sz w:val="28"/>
          <w:szCs w:val="28"/>
        </w:rPr>
        <w:t xml:space="preserve">               </w:t>
      </w:r>
      <w:r w:rsidRPr="00727C48">
        <w:rPr>
          <w:sz w:val="26"/>
          <w:szCs w:val="26"/>
        </w:rPr>
        <w:t xml:space="preserve">За февраль-май 2020 года проведено 4 заседания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которых заслушано 11 юридических лиц, 6 индивидуальных предпринимателей, 3 физических лица. </w:t>
      </w:r>
    </w:p>
    <w:p w:rsidR="00727C48" w:rsidRPr="00727C48" w:rsidRDefault="00727C48" w:rsidP="00727C48">
      <w:pPr>
        <w:jc w:val="both"/>
        <w:rPr>
          <w:sz w:val="26"/>
          <w:szCs w:val="26"/>
        </w:rPr>
      </w:pPr>
      <w:r w:rsidRPr="00727C48">
        <w:rPr>
          <w:sz w:val="26"/>
          <w:szCs w:val="26"/>
        </w:rPr>
        <w:t xml:space="preserve">              Проведены выездные заседания комиссии в </w:t>
      </w:r>
      <w:proofErr w:type="spellStart"/>
      <w:r w:rsidRPr="00727C48">
        <w:rPr>
          <w:sz w:val="26"/>
          <w:szCs w:val="26"/>
        </w:rPr>
        <w:t>Талицком</w:t>
      </w:r>
      <w:proofErr w:type="spellEnd"/>
      <w:r w:rsidRPr="00727C48">
        <w:rPr>
          <w:sz w:val="26"/>
          <w:szCs w:val="26"/>
        </w:rPr>
        <w:t xml:space="preserve"> сельском поселении, </w:t>
      </w:r>
      <w:proofErr w:type="spellStart"/>
      <w:r w:rsidRPr="00727C48">
        <w:rPr>
          <w:sz w:val="26"/>
          <w:szCs w:val="26"/>
        </w:rPr>
        <w:t>Верхосунскос</w:t>
      </w:r>
      <w:proofErr w:type="spellEnd"/>
      <w:r w:rsidRPr="00727C48">
        <w:rPr>
          <w:sz w:val="26"/>
          <w:szCs w:val="26"/>
        </w:rPr>
        <w:t xml:space="preserve"> сельском поселении </w:t>
      </w:r>
      <w:proofErr w:type="spellStart"/>
      <w:r w:rsidRPr="00727C48">
        <w:rPr>
          <w:sz w:val="26"/>
          <w:szCs w:val="26"/>
        </w:rPr>
        <w:t>Фаленском</w:t>
      </w:r>
      <w:proofErr w:type="spellEnd"/>
      <w:r w:rsidRPr="00727C48">
        <w:rPr>
          <w:sz w:val="26"/>
          <w:szCs w:val="26"/>
        </w:rPr>
        <w:t xml:space="preserve"> городском поселении, </w:t>
      </w:r>
      <w:proofErr w:type="spellStart"/>
      <w:r w:rsidRPr="00727C48">
        <w:rPr>
          <w:sz w:val="26"/>
          <w:szCs w:val="26"/>
        </w:rPr>
        <w:t>Левановском</w:t>
      </w:r>
      <w:proofErr w:type="spellEnd"/>
      <w:r w:rsidRPr="00727C48">
        <w:rPr>
          <w:sz w:val="26"/>
          <w:szCs w:val="26"/>
        </w:rPr>
        <w:t xml:space="preserve"> сельском поселении на которых 1 юридическое лицо, 18</w:t>
      </w:r>
      <w:r w:rsidRPr="00727C48">
        <w:rPr>
          <w:color w:val="FF0000"/>
          <w:sz w:val="26"/>
          <w:szCs w:val="26"/>
        </w:rPr>
        <w:t xml:space="preserve"> </w:t>
      </w:r>
      <w:r w:rsidRPr="00727C48">
        <w:rPr>
          <w:sz w:val="26"/>
          <w:szCs w:val="26"/>
        </w:rPr>
        <w:t>физических лиц по налоговым и не налоговым платежам в бюджет.</w:t>
      </w:r>
    </w:p>
    <w:p w:rsidR="00727C48" w:rsidRPr="00727C48" w:rsidRDefault="00727C48" w:rsidP="00727C48">
      <w:pPr>
        <w:jc w:val="both"/>
        <w:rPr>
          <w:sz w:val="26"/>
          <w:szCs w:val="26"/>
        </w:rPr>
      </w:pPr>
      <w:r w:rsidRPr="00727C48"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2308,8 тыс. руб., в том числе в бюджет района – 365,5 тыс. руб., в областной бюджет – 622,3 тыс. руб. Графики гашения задолженности предприятиями исполнены на 100 %, поступило фактически 2309,5 тыс. руб., в том числе в бюджет района – 366,2 тыс. руб., в областной бюджет – 622,3 тыс. руб.</w:t>
      </w:r>
    </w:p>
    <w:p w:rsidR="00727C48" w:rsidRPr="00727C48" w:rsidRDefault="00727C48" w:rsidP="00727C48">
      <w:pPr>
        <w:jc w:val="both"/>
        <w:rPr>
          <w:sz w:val="26"/>
          <w:szCs w:val="26"/>
        </w:rPr>
      </w:pPr>
    </w:p>
    <w:p w:rsidR="00727C48" w:rsidRPr="00727C48" w:rsidRDefault="00727C48" w:rsidP="00727C48">
      <w:pPr>
        <w:jc w:val="both"/>
        <w:rPr>
          <w:sz w:val="26"/>
          <w:szCs w:val="26"/>
        </w:rPr>
      </w:pPr>
    </w:p>
    <w:p w:rsidR="00727C48" w:rsidRPr="00727C48" w:rsidRDefault="00727C48" w:rsidP="00727C48">
      <w:pPr>
        <w:jc w:val="both"/>
        <w:rPr>
          <w:color w:val="FF0000"/>
          <w:sz w:val="26"/>
          <w:szCs w:val="26"/>
        </w:rPr>
      </w:pPr>
    </w:p>
    <w:p w:rsidR="002F6014" w:rsidRPr="002F6014" w:rsidRDefault="002F6014" w:rsidP="002F6014">
      <w:pPr>
        <w:jc w:val="both"/>
        <w:rPr>
          <w:sz w:val="26"/>
          <w:szCs w:val="26"/>
        </w:rPr>
      </w:pPr>
      <w:bookmarkStart w:id="0" w:name="_GoBack"/>
      <w:bookmarkEnd w:id="0"/>
    </w:p>
    <w:p w:rsidR="002F6014" w:rsidRPr="00D561DF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8D7F84" w:rsidRDefault="008D7F84" w:rsidP="00E342F5"/>
    <w:p w:rsidR="008D7F84" w:rsidRDefault="008D7F84" w:rsidP="00E342F5"/>
    <w:p w:rsidR="008D7F84" w:rsidRDefault="008D7F84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87B47"/>
    <w:rsid w:val="00396BEE"/>
    <w:rsid w:val="003C5E11"/>
    <w:rsid w:val="003E795C"/>
    <w:rsid w:val="003F24CC"/>
    <w:rsid w:val="00405B45"/>
    <w:rsid w:val="004174D4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950"/>
    <w:rsid w:val="00AB5D6E"/>
    <w:rsid w:val="00AB7A36"/>
    <w:rsid w:val="00AC0D12"/>
    <w:rsid w:val="00AE0885"/>
    <w:rsid w:val="00AE137B"/>
    <w:rsid w:val="00AE50D6"/>
    <w:rsid w:val="00B5177C"/>
    <w:rsid w:val="00B8311B"/>
    <w:rsid w:val="00BA5C38"/>
    <w:rsid w:val="00BB4CF2"/>
    <w:rsid w:val="00BD7C45"/>
    <w:rsid w:val="00C002B8"/>
    <w:rsid w:val="00C31180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6DD5"/>
    <w:rsid w:val="00DB5574"/>
    <w:rsid w:val="00DC22CE"/>
    <w:rsid w:val="00DC52FC"/>
    <w:rsid w:val="00DD1D78"/>
    <w:rsid w:val="00DE6E86"/>
    <w:rsid w:val="00DF212F"/>
    <w:rsid w:val="00E33C7B"/>
    <w:rsid w:val="00E342F5"/>
    <w:rsid w:val="00E7346C"/>
    <w:rsid w:val="00EC5B71"/>
    <w:rsid w:val="00F02024"/>
    <w:rsid w:val="00F57EC8"/>
    <w:rsid w:val="00F738AC"/>
    <w:rsid w:val="00F76F48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88</cp:revision>
  <cp:lastPrinted>2019-01-04T09:28:00Z</cp:lastPrinted>
  <dcterms:created xsi:type="dcterms:W3CDTF">2013-08-09T09:50:00Z</dcterms:created>
  <dcterms:modified xsi:type="dcterms:W3CDTF">2020-07-02T12:00:00Z</dcterms:modified>
</cp:coreProperties>
</file>